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4666B" w14:textId="77777777" w:rsidR="00537AF0" w:rsidRDefault="00537AF0" w:rsidP="00537AF0">
      <w:pPr>
        <w:jc w:val="center"/>
        <w:rPr>
          <w:sz w:val="28"/>
          <w:szCs w:val="28"/>
        </w:rPr>
      </w:pPr>
      <w:r>
        <w:rPr>
          <w:sz w:val="28"/>
          <w:szCs w:val="28"/>
        </w:rPr>
        <w:t>ZAPISNIK UZ PROVEDBU JAVNOG POZIVA BR 01/2024</w:t>
      </w:r>
    </w:p>
    <w:p w14:paraId="7019CD6B" w14:textId="77777777" w:rsidR="00537AF0" w:rsidRDefault="00537AF0" w:rsidP="00537AF0">
      <w:pPr>
        <w:rPr>
          <w:sz w:val="24"/>
          <w:szCs w:val="24"/>
        </w:rPr>
      </w:pPr>
      <w:r>
        <w:rPr>
          <w:sz w:val="24"/>
          <w:szCs w:val="24"/>
        </w:rPr>
        <w:t xml:space="preserve">Dana 17. listopada 2024. sastalo se Povjerenstvo za provedbu natječaja i utvrdilo da su na javni poziv </w:t>
      </w:r>
      <w:proofErr w:type="spellStart"/>
      <w:r>
        <w:rPr>
          <w:sz w:val="24"/>
          <w:szCs w:val="24"/>
        </w:rPr>
        <w:t>br</w:t>
      </w:r>
      <w:proofErr w:type="spellEnd"/>
      <w:r>
        <w:rPr>
          <w:sz w:val="24"/>
          <w:szCs w:val="24"/>
        </w:rPr>
        <w:t xml:space="preserve"> 01/2024 (stručna ekskurzija učenika drugih jezičnih razreda u London) pristigle ukupno dvije (2) ponude, i to od sljedećih agencija: F-</w:t>
      </w:r>
      <w:proofErr w:type="spellStart"/>
      <w:r>
        <w:rPr>
          <w:sz w:val="24"/>
          <w:szCs w:val="24"/>
        </w:rPr>
        <w:t>tours</w:t>
      </w:r>
      <w:proofErr w:type="spellEnd"/>
      <w:r>
        <w:rPr>
          <w:sz w:val="24"/>
          <w:szCs w:val="24"/>
        </w:rPr>
        <w:t xml:space="preserve"> i Vučković </w:t>
      </w:r>
      <w:proofErr w:type="spellStart"/>
      <w:r>
        <w:rPr>
          <w:sz w:val="24"/>
          <w:szCs w:val="24"/>
        </w:rPr>
        <w:t>Travel</w:t>
      </w:r>
      <w:proofErr w:type="spellEnd"/>
      <w:r>
        <w:rPr>
          <w:sz w:val="24"/>
          <w:szCs w:val="24"/>
        </w:rPr>
        <w:t>. Na istom sastanku Povjerenstva utvrđeno je da su obje pristigle ponude valjane i da će se predstaviti na zajedničkom roditeljskom sastanku koji će se održati 23. listopada 2024. u 18 sati.</w:t>
      </w:r>
    </w:p>
    <w:p w14:paraId="28EA64B4" w14:textId="77777777" w:rsidR="00537AF0" w:rsidRDefault="00537AF0" w:rsidP="00537AF0">
      <w:pPr>
        <w:rPr>
          <w:sz w:val="24"/>
          <w:szCs w:val="24"/>
        </w:rPr>
      </w:pPr>
      <w:r>
        <w:rPr>
          <w:sz w:val="24"/>
          <w:szCs w:val="24"/>
        </w:rPr>
        <w:t>Dana 23. listopada 2024. održan je zajednički roditeljski sastanak kojem su prisustvovala 44 roditelja,  većina nastavnika članova Povjerenstva i ravnateljica. Nakon što je svaka agencija roditeljima predstavila svoj program i cijene, pristupilo se tajnom glasovanju. Zatim su predstavnici roditelja, prisutni nastavnici članovi Povjerenstva i ravnateljica utvrdili da broj glasova odgovara broju osoba s pravom glasa i da je agencija F-</w:t>
      </w:r>
      <w:proofErr w:type="spellStart"/>
      <w:r>
        <w:rPr>
          <w:sz w:val="24"/>
          <w:szCs w:val="24"/>
        </w:rPr>
        <w:t>tours</w:t>
      </w:r>
      <w:proofErr w:type="spellEnd"/>
      <w:r>
        <w:rPr>
          <w:sz w:val="24"/>
          <w:szCs w:val="24"/>
        </w:rPr>
        <w:t xml:space="preserve"> s 48 glasova jednoglasno izabrana.</w:t>
      </w:r>
    </w:p>
    <w:p w14:paraId="43261758" w14:textId="77777777" w:rsidR="00537AF0" w:rsidRDefault="00537AF0" w:rsidP="00537AF0">
      <w:pPr>
        <w:rPr>
          <w:sz w:val="24"/>
          <w:szCs w:val="24"/>
        </w:rPr>
      </w:pPr>
      <w:r>
        <w:rPr>
          <w:sz w:val="24"/>
          <w:szCs w:val="24"/>
        </w:rPr>
        <w:t>Nakon što su predstavnici obiju agencija obaviješteni o rezultatu glasovanja, predstavnik agencije F-</w:t>
      </w:r>
      <w:proofErr w:type="spellStart"/>
      <w:r>
        <w:rPr>
          <w:sz w:val="24"/>
          <w:szCs w:val="24"/>
        </w:rPr>
        <w:t>tours</w:t>
      </w:r>
      <w:proofErr w:type="spellEnd"/>
      <w:r>
        <w:rPr>
          <w:sz w:val="24"/>
          <w:szCs w:val="24"/>
        </w:rPr>
        <w:t xml:space="preserve"> je roditeljima dao upute o načinu prijave.</w:t>
      </w:r>
    </w:p>
    <w:p w14:paraId="275A6F86" w14:textId="77777777" w:rsidR="00537AF0" w:rsidRDefault="00537AF0" w:rsidP="00537AF0">
      <w:pPr>
        <w:rPr>
          <w:sz w:val="24"/>
          <w:szCs w:val="24"/>
        </w:rPr>
      </w:pPr>
    </w:p>
    <w:p w14:paraId="53753860" w14:textId="77777777" w:rsidR="00537AF0" w:rsidRDefault="00537AF0" w:rsidP="00537AF0">
      <w:pPr>
        <w:rPr>
          <w:sz w:val="24"/>
          <w:szCs w:val="24"/>
        </w:rPr>
      </w:pPr>
      <w:r>
        <w:rPr>
          <w:sz w:val="24"/>
          <w:szCs w:val="24"/>
        </w:rPr>
        <w:t>Predsjednica Povjerenstva:</w:t>
      </w:r>
    </w:p>
    <w:p w14:paraId="5300ACC4" w14:textId="77777777" w:rsidR="00537AF0" w:rsidRDefault="00537AF0" w:rsidP="00537AF0">
      <w:pPr>
        <w:rPr>
          <w:sz w:val="24"/>
          <w:szCs w:val="24"/>
        </w:rPr>
      </w:pPr>
      <w:r>
        <w:rPr>
          <w:sz w:val="24"/>
          <w:szCs w:val="24"/>
        </w:rPr>
        <w:t>Olga Granić, prof.</w:t>
      </w:r>
    </w:p>
    <w:p w14:paraId="5BF0B8A3" w14:textId="77777777" w:rsidR="00537AF0" w:rsidRDefault="00537AF0" w:rsidP="00537A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</w:p>
    <w:p w14:paraId="3CE83276" w14:textId="77777777" w:rsidR="00537AF0" w:rsidRDefault="00537AF0" w:rsidP="00537AF0">
      <w:pPr>
        <w:rPr>
          <w:sz w:val="24"/>
          <w:szCs w:val="24"/>
        </w:rPr>
      </w:pPr>
      <w:r>
        <w:rPr>
          <w:sz w:val="24"/>
          <w:szCs w:val="24"/>
        </w:rPr>
        <w:t xml:space="preserve">Split, 30. listopada 2024. </w:t>
      </w:r>
    </w:p>
    <w:p w14:paraId="32E4AC43" w14:textId="77777777" w:rsidR="00537AF0" w:rsidRDefault="00537AF0" w:rsidP="00537AF0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09B1668D" w14:textId="77777777" w:rsidR="00537AF0" w:rsidRDefault="00537AF0" w:rsidP="00537AF0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358B478" w14:textId="77777777" w:rsidR="000F7B6C" w:rsidRDefault="000F7B6C">
      <w:bookmarkStart w:id="0" w:name="_GoBack"/>
      <w:bookmarkEnd w:id="0"/>
    </w:p>
    <w:sectPr w:rsidR="000F7B6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6C"/>
    <w:rsid w:val="000F7B6C"/>
    <w:rsid w:val="0053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A1BB5-CE10-4349-B1F8-0DC366E4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7AF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Granić</dc:creator>
  <cp:keywords/>
  <dc:description/>
  <cp:lastModifiedBy>Olga Granić</cp:lastModifiedBy>
  <cp:revision>2</cp:revision>
  <dcterms:created xsi:type="dcterms:W3CDTF">2024-10-30T17:14:00Z</dcterms:created>
  <dcterms:modified xsi:type="dcterms:W3CDTF">2024-10-30T17:14:00Z</dcterms:modified>
</cp:coreProperties>
</file>